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Name:______________________</w:t>
        <w:br w:type="textWrapping"/>
      </w:r>
      <w:r w:rsidDel="00000000" w:rsidR="00000000" w:rsidRPr="00000000">
        <w:rPr>
          <w:sz w:val="48"/>
          <w:szCs w:val="48"/>
          <w:rtl w:val="0"/>
        </w:rPr>
        <w:t xml:space="preserve">Tables 14th January 2019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How many correct answers can you get in 2 minutes? Record your results in the box below each day and try to beat your own score. </w:t>
      </w:r>
    </w:p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824413" cy="616141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4413" cy="61614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Thursday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